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78" w:rsidRDefault="00A95478" w:rsidP="00A95478">
      <w:pPr>
        <w:adjustRightInd w:val="0"/>
        <w:snapToGrid w:val="0"/>
        <w:rPr>
          <w:rFonts w:ascii="Times New Roman" w:hAnsi="Times New Roman" w:cs="Times New Roman" w:hint="eastAsia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Supplementary 1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 w:hint="eastAsia"/>
          <w:b/>
          <w:lang w:eastAsia="zh-CN"/>
        </w:rPr>
      </w:pP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ICD codes for selection criteria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SCA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282.60 Sickle-cell disease, unspecified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282.61 </w:t>
      </w:r>
      <w:proofErr w:type="spellStart"/>
      <w:r w:rsidRPr="003E7ED1">
        <w:rPr>
          <w:rFonts w:ascii="Times New Roman" w:hAnsi="Times New Roman" w:cs="Times New Roman"/>
        </w:rPr>
        <w:t>Hb</w:t>
      </w:r>
      <w:proofErr w:type="spellEnd"/>
      <w:r w:rsidRPr="003E7ED1">
        <w:rPr>
          <w:rFonts w:ascii="Times New Roman" w:hAnsi="Times New Roman" w:cs="Times New Roman"/>
        </w:rPr>
        <w:t>-SS disease without crisis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282.62 </w:t>
      </w:r>
      <w:proofErr w:type="spellStart"/>
      <w:r w:rsidRPr="003E7ED1">
        <w:rPr>
          <w:rFonts w:ascii="Times New Roman" w:hAnsi="Times New Roman" w:cs="Times New Roman"/>
        </w:rPr>
        <w:t>Hb</w:t>
      </w:r>
      <w:proofErr w:type="spellEnd"/>
      <w:r w:rsidRPr="003E7ED1">
        <w:rPr>
          <w:rFonts w:ascii="Times New Roman" w:hAnsi="Times New Roman" w:cs="Times New Roman"/>
        </w:rPr>
        <w:t>-SS disease with crisis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282.63 Sickle-cell/</w:t>
      </w:r>
      <w:proofErr w:type="spellStart"/>
      <w:r w:rsidRPr="003E7ED1">
        <w:rPr>
          <w:rFonts w:ascii="Times New Roman" w:hAnsi="Times New Roman" w:cs="Times New Roman"/>
        </w:rPr>
        <w:t>Hb</w:t>
      </w:r>
      <w:proofErr w:type="spellEnd"/>
      <w:r w:rsidRPr="003E7ED1">
        <w:rPr>
          <w:rFonts w:ascii="Times New Roman" w:hAnsi="Times New Roman" w:cs="Times New Roman"/>
        </w:rPr>
        <w:t>-C disease without crisis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282.64 Sickle-cell/</w:t>
      </w:r>
      <w:proofErr w:type="spellStart"/>
      <w:r w:rsidRPr="003E7ED1">
        <w:rPr>
          <w:rFonts w:ascii="Times New Roman" w:hAnsi="Times New Roman" w:cs="Times New Roman"/>
        </w:rPr>
        <w:t>Hb</w:t>
      </w:r>
      <w:proofErr w:type="spellEnd"/>
      <w:r w:rsidRPr="003E7ED1">
        <w:rPr>
          <w:rFonts w:ascii="Times New Roman" w:hAnsi="Times New Roman" w:cs="Times New Roman"/>
        </w:rPr>
        <w:t>-C disease with crisis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282.68 Other sickle-cell disease without crisis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282.69 Other sickle-cell disease with crisis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517.3 Acute chest syndrome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289.52 </w:t>
      </w:r>
      <w:proofErr w:type="spellStart"/>
      <w:r w:rsidRPr="003E7ED1">
        <w:rPr>
          <w:rFonts w:ascii="Times New Roman" w:hAnsi="Times New Roman" w:cs="Times New Roman"/>
        </w:rPr>
        <w:t>Splenic</w:t>
      </w:r>
      <w:proofErr w:type="spellEnd"/>
      <w:r w:rsidRPr="003E7ED1">
        <w:rPr>
          <w:rFonts w:ascii="Times New Roman" w:hAnsi="Times New Roman" w:cs="Times New Roman"/>
        </w:rPr>
        <w:t xml:space="preserve"> sequestration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99.04 (ICD-9-CM procedural code) Transfusion of packed cells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Bacterial pneumonia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003.22 Salmonella pneumonia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proofErr w:type="gramStart"/>
      <w:r w:rsidRPr="003E7ED1">
        <w:rPr>
          <w:rFonts w:ascii="Times New Roman" w:hAnsi="Times New Roman" w:cs="Times New Roman"/>
        </w:rPr>
        <w:t>481 Pneumococcal pneumonia</w:t>
      </w:r>
      <w:proofErr w:type="gram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482.0 Pneumonia due to </w:t>
      </w:r>
      <w:proofErr w:type="spellStart"/>
      <w:r w:rsidRPr="003E7ED1">
        <w:rPr>
          <w:rFonts w:ascii="Times New Roman" w:hAnsi="Times New Roman" w:cs="Times New Roman"/>
        </w:rPr>
        <w:t>Klebsiella</w:t>
      </w:r>
      <w:proofErr w:type="spellEnd"/>
      <w:r w:rsidRPr="003E7ED1">
        <w:rPr>
          <w:rFonts w:ascii="Times New Roman" w:hAnsi="Times New Roman" w:cs="Times New Roman"/>
        </w:rPr>
        <w:t xml:space="preserve"> </w:t>
      </w:r>
      <w:proofErr w:type="spellStart"/>
      <w:r w:rsidRPr="003E7ED1">
        <w:rPr>
          <w:rFonts w:ascii="Times New Roman" w:hAnsi="Times New Roman" w:cs="Times New Roman"/>
        </w:rPr>
        <w:t>pneumoniae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482.1 Pneumonia due to Pseudomonas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482.2 Pneumonia due to </w:t>
      </w:r>
      <w:proofErr w:type="spellStart"/>
      <w:r w:rsidRPr="003E7ED1">
        <w:rPr>
          <w:rFonts w:ascii="Times New Roman" w:hAnsi="Times New Roman" w:cs="Times New Roman"/>
        </w:rPr>
        <w:t>Hemophilusinfluenzae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482.3 Pneumonia due to streptococcus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482.30 Pneumonia due to Streptococcus, unspecified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482.31 Pneumonia due to Streptococcus, group A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482.32 Pneumonia due to Streptococcus, group B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482.39 Pneumonia due to other Streptococcus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482.4 Pneumonia due to staphylococcus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482.40 Pneumonia due to Staphylococcus, unspecified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482.41 </w:t>
      </w:r>
      <w:proofErr w:type="spellStart"/>
      <w:r w:rsidRPr="003E7ED1">
        <w:rPr>
          <w:rFonts w:ascii="Times New Roman" w:hAnsi="Times New Roman" w:cs="Times New Roman"/>
        </w:rPr>
        <w:t>Methicillin</w:t>
      </w:r>
      <w:proofErr w:type="spellEnd"/>
      <w:r w:rsidRPr="003E7ED1">
        <w:rPr>
          <w:rFonts w:ascii="Times New Roman" w:hAnsi="Times New Roman" w:cs="Times New Roman"/>
        </w:rPr>
        <w:t xml:space="preserve"> susceptible pneumonia due to Staphylococcus </w:t>
      </w:r>
      <w:proofErr w:type="spellStart"/>
      <w:r w:rsidRPr="003E7ED1">
        <w:rPr>
          <w:rFonts w:ascii="Times New Roman" w:hAnsi="Times New Roman" w:cs="Times New Roman"/>
        </w:rPr>
        <w:t>aureus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482.42 </w:t>
      </w:r>
      <w:proofErr w:type="spellStart"/>
      <w:r w:rsidRPr="003E7ED1">
        <w:rPr>
          <w:rFonts w:ascii="Times New Roman" w:hAnsi="Times New Roman" w:cs="Times New Roman"/>
        </w:rPr>
        <w:t>Methicillin</w:t>
      </w:r>
      <w:proofErr w:type="spellEnd"/>
      <w:r w:rsidRPr="003E7ED1">
        <w:rPr>
          <w:rFonts w:ascii="Times New Roman" w:hAnsi="Times New Roman" w:cs="Times New Roman"/>
        </w:rPr>
        <w:t xml:space="preserve"> resistant pneumonia due to Staphylococcus </w:t>
      </w:r>
      <w:proofErr w:type="spellStart"/>
      <w:r w:rsidRPr="003E7ED1">
        <w:rPr>
          <w:rFonts w:ascii="Times New Roman" w:hAnsi="Times New Roman" w:cs="Times New Roman"/>
        </w:rPr>
        <w:t>aureus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482.49 Other Staphylococcus pneumonia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482.8 Pneumonia due to other specified bacteria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482.81 Pneumonia due to anaerobes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482.82 Pneumonia due to Escherichia coli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482.83 Pneumonia due to other gram-negative bacteria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482.84 Pneumonia due to Legionnaires' disease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482.89 Pneumonia due to other specified bacteria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482.9 Bacterial pneumonia, unspecified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513.0 Abscess of lung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Acute ischemic/embolic CVA: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lastRenderedPageBreak/>
        <w:t xml:space="preserve">346.60 Persistent migraine aura with cerebral infarction, without mention of intractable migraine without mention of status </w:t>
      </w:r>
      <w:proofErr w:type="spellStart"/>
      <w:r w:rsidRPr="003E7ED1">
        <w:rPr>
          <w:rFonts w:ascii="Times New Roman" w:hAnsi="Times New Roman" w:cs="Times New Roman"/>
        </w:rPr>
        <w:t>migrainosus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346.61 Persistent migraine aura with cerebral infarction, with intractable migraine, so stated, without mention of status </w:t>
      </w:r>
      <w:proofErr w:type="spellStart"/>
      <w:r w:rsidRPr="003E7ED1">
        <w:rPr>
          <w:rFonts w:ascii="Times New Roman" w:hAnsi="Times New Roman" w:cs="Times New Roman"/>
        </w:rPr>
        <w:t>migrainosus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346.62 Persistent migraine aura with cerebral infarction, without mention of intractable migraine with status </w:t>
      </w:r>
      <w:proofErr w:type="spellStart"/>
      <w:r w:rsidRPr="003E7ED1">
        <w:rPr>
          <w:rFonts w:ascii="Times New Roman" w:hAnsi="Times New Roman" w:cs="Times New Roman"/>
        </w:rPr>
        <w:t>migrainosus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346.63 Persistent migraine aura with cerebral infarction, with intractable migraine, so stated, with status </w:t>
      </w:r>
      <w:proofErr w:type="spellStart"/>
      <w:r w:rsidRPr="003E7ED1">
        <w:rPr>
          <w:rFonts w:ascii="Times New Roman" w:hAnsi="Times New Roman" w:cs="Times New Roman"/>
        </w:rPr>
        <w:t>migrainosus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433.01 Occlusion and </w:t>
      </w:r>
      <w:proofErr w:type="spellStart"/>
      <w:r w:rsidRPr="003E7ED1">
        <w:rPr>
          <w:rFonts w:ascii="Times New Roman" w:hAnsi="Times New Roman" w:cs="Times New Roman"/>
        </w:rPr>
        <w:t>stenosis</w:t>
      </w:r>
      <w:proofErr w:type="spellEnd"/>
      <w:r w:rsidRPr="003E7ED1">
        <w:rPr>
          <w:rFonts w:ascii="Times New Roman" w:hAnsi="Times New Roman" w:cs="Times New Roman"/>
        </w:rPr>
        <w:t xml:space="preserve"> of basilar artery with cerebral infarction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433.11 Occlusion and </w:t>
      </w:r>
      <w:proofErr w:type="spellStart"/>
      <w:r w:rsidRPr="003E7ED1">
        <w:rPr>
          <w:rFonts w:ascii="Times New Roman" w:hAnsi="Times New Roman" w:cs="Times New Roman"/>
        </w:rPr>
        <w:t>stenosis</w:t>
      </w:r>
      <w:proofErr w:type="spellEnd"/>
      <w:r w:rsidRPr="003E7ED1">
        <w:rPr>
          <w:rFonts w:ascii="Times New Roman" w:hAnsi="Times New Roman" w:cs="Times New Roman"/>
        </w:rPr>
        <w:t xml:space="preserve"> of carotid artery with cerebral infarction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433.21 Occlusion and </w:t>
      </w:r>
      <w:proofErr w:type="spellStart"/>
      <w:r w:rsidRPr="003E7ED1">
        <w:rPr>
          <w:rFonts w:ascii="Times New Roman" w:hAnsi="Times New Roman" w:cs="Times New Roman"/>
        </w:rPr>
        <w:t>stenosis</w:t>
      </w:r>
      <w:proofErr w:type="spellEnd"/>
      <w:r w:rsidRPr="003E7ED1">
        <w:rPr>
          <w:rFonts w:ascii="Times New Roman" w:hAnsi="Times New Roman" w:cs="Times New Roman"/>
        </w:rPr>
        <w:t xml:space="preserve"> of vertebral artery with cerebral infarction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433.31 Occlusion and </w:t>
      </w:r>
      <w:proofErr w:type="spellStart"/>
      <w:r w:rsidRPr="003E7ED1">
        <w:rPr>
          <w:rFonts w:ascii="Times New Roman" w:hAnsi="Times New Roman" w:cs="Times New Roman"/>
        </w:rPr>
        <w:t>stenosis</w:t>
      </w:r>
      <w:proofErr w:type="spellEnd"/>
      <w:r w:rsidRPr="003E7ED1">
        <w:rPr>
          <w:rFonts w:ascii="Times New Roman" w:hAnsi="Times New Roman" w:cs="Times New Roman"/>
        </w:rPr>
        <w:t xml:space="preserve"> of multiple and bilateral </w:t>
      </w:r>
      <w:proofErr w:type="spellStart"/>
      <w:r w:rsidRPr="003E7ED1">
        <w:rPr>
          <w:rFonts w:ascii="Times New Roman" w:hAnsi="Times New Roman" w:cs="Times New Roman"/>
        </w:rPr>
        <w:t>precerebral</w:t>
      </w:r>
      <w:proofErr w:type="spellEnd"/>
      <w:r w:rsidRPr="003E7ED1">
        <w:rPr>
          <w:rFonts w:ascii="Times New Roman" w:hAnsi="Times New Roman" w:cs="Times New Roman"/>
        </w:rPr>
        <w:t xml:space="preserve"> arteries with cerebral infarction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433.81 Occlusion and </w:t>
      </w:r>
      <w:proofErr w:type="spellStart"/>
      <w:r w:rsidRPr="003E7ED1">
        <w:rPr>
          <w:rFonts w:ascii="Times New Roman" w:hAnsi="Times New Roman" w:cs="Times New Roman"/>
        </w:rPr>
        <w:t>stenosis</w:t>
      </w:r>
      <w:proofErr w:type="spellEnd"/>
      <w:r w:rsidRPr="003E7ED1">
        <w:rPr>
          <w:rFonts w:ascii="Times New Roman" w:hAnsi="Times New Roman" w:cs="Times New Roman"/>
        </w:rPr>
        <w:t xml:space="preserve"> of other specified </w:t>
      </w:r>
      <w:proofErr w:type="spellStart"/>
      <w:r w:rsidRPr="003E7ED1">
        <w:rPr>
          <w:rFonts w:ascii="Times New Roman" w:hAnsi="Times New Roman" w:cs="Times New Roman"/>
        </w:rPr>
        <w:t>precerebral</w:t>
      </w:r>
      <w:proofErr w:type="spellEnd"/>
      <w:r w:rsidRPr="003E7ED1">
        <w:rPr>
          <w:rFonts w:ascii="Times New Roman" w:hAnsi="Times New Roman" w:cs="Times New Roman"/>
        </w:rPr>
        <w:t xml:space="preserve"> artery with cerebral infarction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433.91 Occlusion and </w:t>
      </w:r>
      <w:proofErr w:type="spellStart"/>
      <w:r w:rsidRPr="003E7ED1">
        <w:rPr>
          <w:rFonts w:ascii="Times New Roman" w:hAnsi="Times New Roman" w:cs="Times New Roman"/>
        </w:rPr>
        <w:t>stenosis</w:t>
      </w:r>
      <w:proofErr w:type="spellEnd"/>
      <w:r w:rsidRPr="003E7ED1">
        <w:rPr>
          <w:rFonts w:ascii="Times New Roman" w:hAnsi="Times New Roman" w:cs="Times New Roman"/>
        </w:rPr>
        <w:t xml:space="preserve"> of unspecified </w:t>
      </w:r>
      <w:proofErr w:type="spellStart"/>
      <w:r w:rsidRPr="003E7ED1">
        <w:rPr>
          <w:rFonts w:ascii="Times New Roman" w:hAnsi="Times New Roman" w:cs="Times New Roman"/>
        </w:rPr>
        <w:t>precerebral</w:t>
      </w:r>
      <w:proofErr w:type="spellEnd"/>
      <w:r w:rsidRPr="003E7ED1">
        <w:rPr>
          <w:rFonts w:ascii="Times New Roman" w:hAnsi="Times New Roman" w:cs="Times New Roman"/>
        </w:rPr>
        <w:t xml:space="preserve"> artery with cerebral infarction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434.01 Cerebral thrombosis with cerebral infarction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434.11 Cerebral embolism with cerebral infarction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434.90 Cerebral artery occlusion, unspecified without mention of cerebral infarction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434.91 Cerebral artery occlusion, unspecified with cerebral infarction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Pulmonary embolism: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4150 Acute </w:t>
      </w:r>
      <w:proofErr w:type="spellStart"/>
      <w:r w:rsidRPr="003E7ED1">
        <w:rPr>
          <w:rFonts w:ascii="Times New Roman" w:hAnsi="Times New Roman" w:cs="Times New Roman"/>
        </w:rPr>
        <w:t>corpulmonale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41513 Saddle embolus of pulmonary artery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41519 Other pulmonary embolism and infarction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DVT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Clinical Classification Software code 118 “Phlebitis”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Disturbances of retinal circulation: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362.30 Retinal vascular occlusion, unspecified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362.31 Central retinal artery occlusion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362.32 Retinal arterial branch occlusion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362.33 Partial retinal arterial occlusion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362.34 Transient retinal arterial occlusion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362.35 Central retinal vein occlusion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362.36 Venous tributary (branch) occlusion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362.37 Venous engorgement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607.3 </w:t>
      </w:r>
      <w:proofErr w:type="spellStart"/>
      <w:r w:rsidRPr="003E7ED1">
        <w:rPr>
          <w:rFonts w:ascii="Times New Roman" w:hAnsi="Times New Roman" w:cs="Times New Roman"/>
        </w:rPr>
        <w:t>Priapism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proofErr w:type="spellStart"/>
      <w:r w:rsidRPr="003E7ED1">
        <w:rPr>
          <w:rFonts w:ascii="Times New Roman" w:hAnsi="Times New Roman" w:cs="Times New Roman"/>
        </w:rPr>
        <w:t>Cholelithiasis</w:t>
      </w:r>
      <w:proofErr w:type="spellEnd"/>
      <w:r w:rsidRPr="003E7ED1">
        <w:rPr>
          <w:rFonts w:ascii="Times New Roman" w:hAnsi="Times New Roman" w:cs="Times New Roman"/>
        </w:rPr>
        <w:t xml:space="preserve">, acute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 xml:space="preserve">, </w:t>
      </w:r>
      <w:proofErr w:type="spellStart"/>
      <w:r w:rsidRPr="003E7ED1">
        <w:rPr>
          <w:rFonts w:ascii="Times New Roman" w:hAnsi="Times New Roman" w:cs="Times New Roman"/>
        </w:rPr>
        <w:t>cholangitis</w:t>
      </w:r>
      <w:proofErr w:type="spellEnd"/>
      <w:r w:rsidRPr="003E7ED1">
        <w:rPr>
          <w:rFonts w:ascii="Times New Roman" w:hAnsi="Times New Roman" w:cs="Times New Roman"/>
        </w:rPr>
        <w:t>: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574.00 Calculus of gallbladder with acute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without mention of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574.01 Calculus of gallbladder with acute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574.10 Calculus of gallbladder with other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without mention of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574.11 Calculus of gallbladder with other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574.20 Calculus of gallbladder without mention of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without mention of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lastRenderedPageBreak/>
        <w:t xml:space="preserve">574.21 Calculus of gallbladder without mention of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574.30 Calculus of bile duct with acute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without mention of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574.31 Calculus of bile duct with acute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574.40 Calculus of bile duct with other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without mention of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574.41 Calculus of bile duct with other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574.50 Calculus of bile duct without mention of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without mention of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574.51 Calculus of bile duct without mention of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574.60 Calculus of gallbladder and bile duct with acute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without mention of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574.61 Calculus of gallbladder and bile duct with acute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574.70 Calculus of gallbladder and bile duct with other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without mention of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574.71 Calculus of gallbladder and bile duct with other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574.80 Calculus of gallbladder and bile duct with acute and chronic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without mention of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574.81 Calculus of gallbladder and bile duct with acute and chronic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574.90 Calculus of gallbladder and bile duct without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without mention of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574.91 Calculus of gallbladder and bile duct without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  <w:r w:rsidRPr="003E7ED1">
        <w:rPr>
          <w:rFonts w:ascii="Times New Roman" w:hAnsi="Times New Roman" w:cs="Times New Roman"/>
        </w:rPr>
        <w:t>, with obstruction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575.0 Acute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575.12 Acute and chronic </w:t>
      </w:r>
      <w:proofErr w:type="spellStart"/>
      <w:r w:rsidRPr="003E7ED1">
        <w:rPr>
          <w:rFonts w:ascii="Times New Roman" w:hAnsi="Times New Roman" w:cs="Times New Roman"/>
        </w:rPr>
        <w:t>cholecystitis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575.2 Obstruction of gallbladder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576.1 </w:t>
      </w:r>
      <w:proofErr w:type="spellStart"/>
      <w:r w:rsidRPr="003E7ED1">
        <w:rPr>
          <w:rFonts w:ascii="Times New Roman" w:hAnsi="Times New Roman" w:cs="Times New Roman"/>
        </w:rPr>
        <w:t>Cholangitis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576.2 Obstruction of bile duct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Bacterial sepsis/septic shock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 xml:space="preserve">790.7 </w:t>
      </w:r>
      <w:proofErr w:type="spellStart"/>
      <w:r w:rsidRPr="003E7ED1">
        <w:rPr>
          <w:rFonts w:ascii="Times New Roman" w:hAnsi="Times New Roman" w:cs="Times New Roman"/>
        </w:rPr>
        <w:t>Bacteremia</w:t>
      </w:r>
      <w:proofErr w:type="spellEnd"/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995.91 Sepsis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995.92 Severe sepsis</w:t>
      </w:r>
    </w:p>
    <w:p w:rsidR="00A95478" w:rsidRDefault="00A95478" w:rsidP="00A95478">
      <w:pPr>
        <w:adjustRightInd w:val="0"/>
        <w:snapToGrid w:val="0"/>
        <w:rPr>
          <w:rFonts w:ascii="Times New Roman" w:hAnsi="Times New Roman" w:cs="Times New Roman"/>
        </w:rPr>
      </w:pPr>
      <w:r w:rsidRPr="003E7ED1">
        <w:rPr>
          <w:rFonts w:ascii="Times New Roman" w:hAnsi="Times New Roman" w:cs="Times New Roman"/>
        </w:rPr>
        <w:t>785.52 Septic shock</w:t>
      </w:r>
    </w:p>
    <w:sectPr w:rsidR="00A95478" w:rsidSect="00F01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478"/>
    <w:rsid w:val="00275B13"/>
    <w:rsid w:val="00A95478"/>
    <w:rsid w:val="00AE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78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Zhan</cp:lastModifiedBy>
  <cp:revision>3</cp:revision>
  <dcterms:created xsi:type="dcterms:W3CDTF">2019-03-12T14:34:00Z</dcterms:created>
  <dcterms:modified xsi:type="dcterms:W3CDTF">2019-03-12T14:34:00Z</dcterms:modified>
</cp:coreProperties>
</file>