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51F0" w14:textId="77777777" w:rsidR="00FD4AF0" w:rsidRPr="00E077DA" w:rsidRDefault="00FD4AF0" w:rsidP="00FD4AF0">
      <w:pPr>
        <w:adjustRightInd w:val="0"/>
        <w:snapToGrid w:val="0"/>
        <w:spacing w:afterLines="40" w:after="12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77DA">
        <w:rPr>
          <w:rFonts w:ascii="Times New Roman" w:hAnsi="Times New Roman" w:cs="Times New Roman"/>
          <w:b/>
          <w:bCs/>
          <w:sz w:val="24"/>
          <w:szCs w:val="24"/>
        </w:rPr>
        <w:t>Supplementary Figure S1. Search terms used for the literature search and PRISMA flowchart of the number of studies evaluated at each stage of the systematic review</w:t>
      </w:r>
    </w:p>
    <w:p w14:paraId="52F84E5C" w14:textId="77777777" w:rsidR="00FD4AF0" w:rsidRPr="00E077DA" w:rsidRDefault="00FD4AF0" w:rsidP="00FD4AF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894"/>
      </w:tblGrid>
      <w:tr w:rsidR="00FD4AF0" w:rsidRPr="00E077DA" w14:paraId="12B7978A" w14:textId="77777777" w:rsidTr="00E077DA">
        <w:tc>
          <w:tcPr>
            <w:tcW w:w="9016" w:type="dxa"/>
            <w:gridSpan w:val="2"/>
          </w:tcPr>
          <w:p w14:paraId="1AE30806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b/>
                <w:sz w:val="24"/>
              </w:rPr>
            </w:pPr>
            <w:r w:rsidRPr="00E077DA">
              <w:rPr>
                <w:rFonts w:ascii="Times New Roman" w:hAnsi="Times New Roman" w:cs="Times New Roman"/>
                <w:b/>
                <w:sz w:val="24"/>
              </w:rPr>
              <w:t>MEDLINE via the NCBI PubMed database</w:t>
            </w:r>
          </w:p>
        </w:tc>
      </w:tr>
      <w:tr w:rsidR="00FD4AF0" w:rsidRPr="00E077DA" w14:paraId="11917F18" w14:textId="77777777" w:rsidTr="00E077DA">
        <w:tc>
          <w:tcPr>
            <w:tcW w:w="421" w:type="dxa"/>
          </w:tcPr>
          <w:p w14:paraId="283D35F1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5" w:type="dxa"/>
          </w:tcPr>
          <w:p w14:paraId="4F4B29DA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sz w:val="24"/>
              </w:rPr>
              <w:t>((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plasmablastic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 xml:space="preserve"> lymphoma)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Plasmablastic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077DA">
              <w:rPr>
                <w:rFonts w:ascii="Times New Roman" w:hAnsi="Times New Roman" w:cs="Times New Roman"/>
                <w:sz w:val="24"/>
              </w:rPr>
              <w:t>Lymphoma[</w:t>
            </w:r>
            <w:proofErr w:type="spellStart"/>
            <w:proofErr w:type="gramEnd"/>
            <w:r w:rsidRPr="00E077DA">
              <w:rPr>
                <w:rFonts w:ascii="Times New Roman" w:hAnsi="Times New Roman" w:cs="Times New Roman"/>
                <w:sz w:val="24"/>
              </w:rPr>
              <w:t>MeSH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 xml:space="preserve"> Terms])) AND ((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asian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chinese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japanese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korean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))</w:t>
            </w:r>
          </w:p>
        </w:tc>
      </w:tr>
      <w:tr w:rsidR="00FD4AF0" w:rsidRPr="00E077DA" w14:paraId="514AAE37" w14:textId="77777777" w:rsidTr="00E077DA">
        <w:tc>
          <w:tcPr>
            <w:tcW w:w="9016" w:type="dxa"/>
            <w:gridSpan w:val="2"/>
          </w:tcPr>
          <w:p w14:paraId="15C5689B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b/>
                <w:sz w:val="24"/>
              </w:rPr>
              <w:t>The Cochrane Library via Cochrane Search Manager</w:t>
            </w:r>
          </w:p>
        </w:tc>
      </w:tr>
      <w:tr w:rsidR="00FD4AF0" w:rsidRPr="00E077DA" w14:paraId="3E372C0C" w14:textId="77777777" w:rsidTr="00E077DA">
        <w:tc>
          <w:tcPr>
            <w:tcW w:w="421" w:type="dxa"/>
          </w:tcPr>
          <w:p w14:paraId="390A5EC1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5" w:type="dxa"/>
          </w:tcPr>
          <w:p w14:paraId="5DE1E5BB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plasmablastic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 xml:space="preserve"> lymphoma) AND ((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asian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chinese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japanese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korean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))</w:t>
            </w:r>
          </w:p>
        </w:tc>
      </w:tr>
      <w:tr w:rsidR="00FD4AF0" w:rsidRPr="00E077DA" w14:paraId="5E0F4946" w14:textId="77777777" w:rsidTr="00E077DA">
        <w:tc>
          <w:tcPr>
            <w:tcW w:w="421" w:type="dxa"/>
          </w:tcPr>
          <w:p w14:paraId="65A19E86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95" w:type="dxa"/>
          </w:tcPr>
          <w:p w14:paraId="044B768A" w14:textId="77777777" w:rsidR="00FD4AF0" w:rsidRPr="00E077DA" w:rsidRDefault="00FD4AF0" w:rsidP="00E077DA">
            <w:pPr>
              <w:adjustRightInd w:val="0"/>
              <w:snapToGrid w:val="0"/>
              <w:spacing w:afterLines="40" w:after="124"/>
              <w:rPr>
                <w:rFonts w:ascii="Times New Roman" w:hAnsi="Times New Roman" w:cs="Times New Roman"/>
                <w:sz w:val="24"/>
              </w:rPr>
            </w:pPr>
            <w:r w:rsidRPr="00E077D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Plasmablastic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077DA">
              <w:rPr>
                <w:rFonts w:ascii="Times New Roman" w:hAnsi="Times New Roman" w:cs="Times New Roman"/>
                <w:sz w:val="24"/>
              </w:rPr>
              <w:t>Lymphoma[</w:t>
            </w:r>
            <w:proofErr w:type="spellStart"/>
            <w:proofErr w:type="gramEnd"/>
            <w:r w:rsidRPr="00E077DA">
              <w:rPr>
                <w:rFonts w:ascii="Times New Roman" w:hAnsi="Times New Roman" w:cs="Times New Roman"/>
                <w:sz w:val="24"/>
              </w:rPr>
              <w:t>MeSH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 xml:space="preserve"> Terms]) AND ((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asian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chinese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japanese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 OR (</w:t>
            </w:r>
            <w:proofErr w:type="spellStart"/>
            <w:r w:rsidRPr="00E077DA">
              <w:rPr>
                <w:rFonts w:ascii="Times New Roman" w:hAnsi="Times New Roman" w:cs="Times New Roman"/>
                <w:sz w:val="24"/>
              </w:rPr>
              <w:t>korean</w:t>
            </w:r>
            <w:proofErr w:type="spellEnd"/>
            <w:r w:rsidRPr="00E077DA">
              <w:rPr>
                <w:rFonts w:ascii="Times New Roman" w:hAnsi="Times New Roman" w:cs="Times New Roman"/>
                <w:sz w:val="24"/>
              </w:rPr>
              <w:t>))</w:t>
            </w:r>
          </w:p>
        </w:tc>
      </w:tr>
    </w:tbl>
    <w:p w14:paraId="0B7AE4AA" w14:textId="77777777" w:rsidR="00FD4AF0" w:rsidRPr="00E077DA" w:rsidRDefault="00FD4AF0" w:rsidP="00FD4AF0">
      <w:pPr>
        <w:adjustRightInd w:val="0"/>
        <w:snapToGrid w:val="0"/>
        <w:spacing w:afterLines="40" w:after="124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4A30642" w14:textId="77777777" w:rsidR="00FD4AF0" w:rsidRPr="00E077DA" w:rsidRDefault="00FD4AF0" w:rsidP="00FD4AF0">
      <w:pPr>
        <w:adjustRightInd w:val="0"/>
        <w:snapToGrid w:val="0"/>
        <w:spacing w:afterLines="40" w:after="124" w:line="240" w:lineRule="auto"/>
        <w:rPr>
          <w:rFonts w:ascii="Times New Roman" w:hAnsi="Times New Roman" w:cs="Times New Roman"/>
          <w:sz w:val="24"/>
          <w:szCs w:val="24"/>
        </w:rPr>
      </w:pPr>
      <w:r w:rsidRPr="00E077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EC91FB" wp14:editId="7CA91C74">
            <wp:extent cx="6342798" cy="3378200"/>
            <wp:effectExtent l="0" t="0" r="127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1" t="10033" r="2755" b="3181"/>
                    <a:stretch/>
                  </pic:blipFill>
                  <pic:spPr bwMode="auto">
                    <a:xfrm>
                      <a:off x="0" y="0"/>
                      <a:ext cx="6343579" cy="337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3C3CD" w14:textId="77777777" w:rsidR="00FD4AF0" w:rsidRPr="00E077DA" w:rsidRDefault="00FD4AF0" w:rsidP="00FD4AF0">
      <w:pPr>
        <w:adjustRightInd w:val="0"/>
        <w:snapToGrid w:val="0"/>
        <w:spacing w:afterLines="40" w:after="124" w:line="240" w:lineRule="auto"/>
        <w:rPr>
          <w:rFonts w:ascii="Times New Roman" w:hAnsi="Times New Roman" w:cs="Times New Roman"/>
          <w:sz w:val="24"/>
          <w:szCs w:val="24"/>
        </w:rPr>
      </w:pPr>
    </w:p>
    <w:p w14:paraId="45EB87A8" w14:textId="77777777" w:rsidR="004B21E8" w:rsidRDefault="004B21E8"/>
    <w:sectPr w:rsidR="004B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F0"/>
    <w:rsid w:val="004B21E8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7CB5"/>
  <w15:chartTrackingRefBased/>
  <w15:docId w15:val="{41012FC1-2E7B-4848-B6E6-3AE6BF06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F0"/>
    <w:pPr>
      <w:spacing w:after="160" w:line="259" w:lineRule="auto"/>
    </w:pPr>
    <w:rPr>
      <w:kern w:val="0"/>
      <w:sz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F0"/>
    <w:rPr>
      <w:rFonts w:eastAsiaTheme="minorHAnsi"/>
      <w:kern w:val="0"/>
      <w:sz w:val="24"/>
      <w:szCs w:val="24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rudong fan</dc:creator>
  <cp:keywords/>
  <dc:description/>
  <cp:lastModifiedBy>rudong fan</cp:lastModifiedBy>
  <cp:revision>1</cp:revision>
  <dcterms:created xsi:type="dcterms:W3CDTF">2020-06-20T08:16:00Z</dcterms:created>
  <dcterms:modified xsi:type="dcterms:W3CDTF">2020-06-20T08:16:00Z</dcterms:modified>
</cp:coreProperties>
</file>