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83" w:rsidRPr="00DA05AA" w:rsidRDefault="00677883" w:rsidP="0067788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Suppl 1. </w:t>
      </w:r>
      <w:r w:rsidRPr="00DA05AA">
        <w:rPr>
          <w:rFonts w:ascii="Times New Roman" w:hAnsi="Times New Roman" w:cs="Times New Roman"/>
          <w:b/>
          <w:bCs/>
          <w:sz w:val="24"/>
          <w:szCs w:val="24"/>
        </w:rPr>
        <w:t>Study design and definitions of VTE while on different anticoagulation dose.</w:t>
      </w:r>
    </w:p>
    <w:p w:rsidR="00677883" w:rsidRPr="00DA05AA" w:rsidRDefault="00677883" w:rsidP="0067788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5A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87748" cy="2674874"/>
            <wp:effectExtent l="1270" t="0" r="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15464" cy="268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883" w:rsidRDefault="00677883" w:rsidP="00677883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sectPr w:rsidR="00677883" w:rsidSect="00FB2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8C2" w:rsidRDefault="003218C2">
      <w:pPr>
        <w:spacing w:after="0" w:line="240" w:lineRule="auto"/>
        <w:pPrChange w:id="2" w:author="larry" w:date="2021-05-20T16:02:00Z">
          <w:pPr/>
        </w:pPrChange>
      </w:pPr>
      <w:r>
        <w:separator/>
      </w:r>
    </w:p>
  </w:endnote>
  <w:endnote w:type="continuationSeparator" w:id="1">
    <w:p w:rsidR="003218C2" w:rsidRDefault="003218C2">
      <w:pPr>
        <w:spacing w:after="0" w:line="240" w:lineRule="auto"/>
        <w:pPrChange w:id="3" w:author="larry" w:date="2021-05-20T16:02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8C2" w:rsidRDefault="003218C2">
      <w:pPr>
        <w:spacing w:after="0" w:line="240" w:lineRule="auto"/>
        <w:pPrChange w:id="0" w:author="larry" w:date="2021-05-20T16:02:00Z">
          <w:pPr/>
        </w:pPrChange>
      </w:pPr>
      <w:r>
        <w:separator/>
      </w:r>
    </w:p>
  </w:footnote>
  <w:footnote w:type="continuationSeparator" w:id="1">
    <w:p w:rsidR="003218C2" w:rsidRDefault="003218C2">
      <w:pPr>
        <w:spacing w:after="0" w:line="240" w:lineRule="auto"/>
        <w:pPrChange w:id="1" w:author="larry" w:date="2021-05-20T16:02:00Z">
          <w:pPr/>
        </w:pPrChange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42F8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63C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82B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8C2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883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3CF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2F8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89E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3CA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2F8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2F8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2F8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2F8"/>
    <w:rPr>
      <w:rFonts w:ascii="宋体" w:eastAsia="宋体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77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883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778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883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3</cp:revision>
  <dcterms:created xsi:type="dcterms:W3CDTF">2021-05-25T16:18:00Z</dcterms:created>
  <dcterms:modified xsi:type="dcterms:W3CDTF">2021-06-22T11:45:00Z</dcterms:modified>
</cp:coreProperties>
</file>